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6" w:rsidRDefault="007D28A6" w:rsidP="007D28A6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512279</wp:posOffset>
            </wp:positionH>
            <wp:positionV relativeFrom="page">
              <wp:posOffset>288360</wp:posOffset>
            </wp:positionV>
            <wp:extent cx="6620400" cy="243792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0400" cy="24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8A6" w:rsidRDefault="007D28A6" w:rsidP="007D28A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Детский сад — это место социализации ребенка</w:t>
      </w:r>
      <w:r>
        <w:rPr>
          <w:sz w:val="28"/>
          <w:szCs w:val="28"/>
          <w:lang w:val="ru-RU"/>
        </w:rPr>
        <w:t xml:space="preserve">. Именно в детском саду ребенок впервые знакомится с миром, где он остается один на один со сверстниками. И для многих малышей этот период бывает непростым. И такой период называют </w:t>
      </w:r>
      <w:r>
        <w:rPr>
          <w:b/>
          <w:bCs/>
          <w:sz w:val="28"/>
          <w:szCs w:val="28"/>
          <w:lang w:val="ru-RU"/>
        </w:rPr>
        <w:t>адаптацией.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Адаптация</w:t>
      </w:r>
      <w:r>
        <w:rPr>
          <w:sz w:val="28"/>
          <w:szCs w:val="28"/>
          <w:lang w:val="ru-RU"/>
        </w:rPr>
        <w:t xml:space="preserve"> — это привыкание человека к новым обстоятельствам и новой обстановке, в конкретном случае — это привыкание малыша к детскому саду.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Адаптационный период по длительности у каждого человека индивидуален:</w:t>
      </w:r>
    </w:p>
    <w:p w:rsidR="007D28A6" w:rsidRDefault="007D28A6" w:rsidP="007D28A6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кому-то достаточно 2-х недель (легкая степень адаптации);</w:t>
      </w:r>
    </w:p>
    <w:p w:rsidR="007D28A6" w:rsidRDefault="007D28A6" w:rsidP="007D28A6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большинство детей адаптируются в течение 1 — 1,5 месяца (</w:t>
      </w:r>
      <w:proofErr w:type="gramStart"/>
      <w:r>
        <w:rPr>
          <w:sz w:val="28"/>
          <w:szCs w:val="28"/>
          <w:lang w:val="ru-RU"/>
        </w:rPr>
        <w:t>средняя</w:t>
      </w:r>
      <w:proofErr w:type="gramEnd"/>
      <w:r>
        <w:rPr>
          <w:sz w:val="28"/>
          <w:szCs w:val="28"/>
          <w:lang w:val="ru-RU"/>
        </w:rPr>
        <w:t xml:space="preserve"> ст.);</w:t>
      </w:r>
    </w:p>
    <w:p w:rsidR="007D28A6" w:rsidRDefault="007D28A6" w:rsidP="007D28A6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кого-то этот период затягивается до 3-х месяце, иногда больше (</w:t>
      </w:r>
      <w:proofErr w:type="gramStart"/>
      <w:r>
        <w:rPr>
          <w:sz w:val="28"/>
          <w:szCs w:val="28"/>
          <w:lang w:val="ru-RU"/>
        </w:rPr>
        <w:t>тяжелая</w:t>
      </w:r>
      <w:proofErr w:type="gramEnd"/>
      <w:r>
        <w:rPr>
          <w:sz w:val="28"/>
          <w:szCs w:val="28"/>
          <w:lang w:val="ru-RU"/>
        </w:rPr>
        <w:t xml:space="preserve"> ст.).</w:t>
      </w:r>
    </w:p>
    <w:p w:rsidR="007D28A6" w:rsidRDefault="007D28A6" w:rsidP="007D28A6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Оказавшись в незнакомой нам ситуации мы все с вами испытываем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стресс.</w:t>
      </w:r>
      <w:r>
        <w:rPr>
          <w:sz w:val="28"/>
          <w:szCs w:val="28"/>
          <w:lang w:val="ru-RU"/>
        </w:rPr>
        <w:t xml:space="preserve"> Вашим малышам также этого не избежать. В чем же проявляется стресс? У детей во время адаптации может </w:t>
      </w:r>
      <w:r>
        <w:rPr>
          <w:sz w:val="28"/>
          <w:szCs w:val="28"/>
          <w:u w:val="single"/>
          <w:lang w:val="ru-RU"/>
        </w:rPr>
        <w:t>нарушаться сон, аппетит, эмоциональное состояние, иногда повышается температура тела</w:t>
      </w:r>
      <w:r>
        <w:rPr>
          <w:sz w:val="28"/>
          <w:szCs w:val="28"/>
          <w:lang w:val="ru-RU"/>
        </w:rPr>
        <w:t>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помочь малышу прожить этот не простой адаптационный период?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</w:p>
    <w:p w:rsidR="007D28A6" w:rsidRDefault="007D28A6" w:rsidP="007D28A6">
      <w:pPr>
        <w:pStyle w:val="Standard"/>
        <w:jc w:val="both"/>
        <w:rPr>
          <w:b/>
          <w:bCs/>
          <w:color w:val="C5000B"/>
          <w:sz w:val="32"/>
          <w:szCs w:val="32"/>
          <w:u w:val="single"/>
          <w:lang w:val="ru-RU"/>
        </w:rPr>
      </w:pPr>
      <w:r>
        <w:rPr>
          <w:b/>
          <w:bCs/>
          <w:color w:val="C5000B"/>
          <w:sz w:val="32"/>
          <w:szCs w:val="32"/>
          <w:u w:val="single"/>
          <w:lang w:val="ru-RU"/>
        </w:rPr>
        <w:t>Основные рекомендации: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1.САМОЕ ГЛАВНОЕ — ЭТО ЭМОЦИОНАЛЬНЫЙ ПОЛИЖЕЛЬНЫЙ НАСТРОЙ РОДИТЕЛЕЙ — мамы, папы. Чем спокойнее и доброжелательней мама, тем спокойнее и </w:t>
      </w:r>
      <w:proofErr w:type="spellStart"/>
      <w:r>
        <w:rPr>
          <w:sz w:val="28"/>
          <w:szCs w:val="28"/>
          <w:lang w:val="ru-RU"/>
        </w:rPr>
        <w:t>защищеннее</w:t>
      </w:r>
      <w:proofErr w:type="spellEnd"/>
      <w:r>
        <w:rPr>
          <w:sz w:val="28"/>
          <w:szCs w:val="28"/>
          <w:lang w:val="ru-RU"/>
        </w:rPr>
        <w:t xml:space="preserve"> чувствует себя ребенок.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ВАЖНО </w:t>
      </w:r>
      <w:r>
        <w:rPr>
          <w:sz w:val="28"/>
          <w:szCs w:val="28"/>
          <w:u w:val="single"/>
          <w:lang w:val="ru-RU"/>
        </w:rPr>
        <w:t>ЗАРАНЕЕ ПОЗНАКОМИТЬСЯ С РЕЖИМОМ ДЕТСКОГО САДА</w:t>
      </w:r>
      <w:r>
        <w:rPr>
          <w:sz w:val="28"/>
          <w:szCs w:val="28"/>
          <w:lang w:val="ru-RU"/>
        </w:rPr>
        <w:t xml:space="preserve"> и максимально приблизить к нему условия воспитания в семье. Сюда относятся режимные моменты: сон, питание. В выходные дни резко не меняйте режим дня.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Также необходимо </w:t>
      </w:r>
      <w:r>
        <w:rPr>
          <w:sz w:val="28"/>
          <w:szCs w:val="28"/>
          <w:u w:val="single"/>
          <w:lang w:val="ru-RU"/>
        </w:rPr>
        <w:t>УСТАНОВИТЬ ТЕСНОЕ КОНСТРУКТИВНОЕ ВЗАИМОДЕЙСТВИЕ РОДИТЕЛЕЙ С ВОСПИТАТЕЛЯМИ</w:t>
      </w:r>
      <w:r>
        <w:rPr>
          <w:sz w:val="28"/>
          <w:szCs w:val="28"/>
          <w:lang w:val="ru-RU"/>
        </w:rPr>
        <w:t xml:space="preserve"> для того, чтобы выработать единые требования к ребенку. Так как у детей 1,5 — 2,5 лет преобладает одноканальное внимание, то ребенку сложно воспринимать разные требования по одному и тому же вопросу (пример: в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/с днем спит, а дома разрешают не спать). Ребенок не понимает как ему себя вести в данной ситуации и начинает капризничать и </w:t>
      </w:r>
      <w:proofErr w:type="spellStart"/>
      <w:r>
        <w:rPr>
          <w:sz w:val="28"/>
          <w:szCs w:val="28"/>
          <w:lang w:val="ru-RU"/>
        </w:rPr>
        <w:t>истерить</w:t>
      </w:r>
      <w:proofErr w:type="spellEnd"/>
      <w:r>
        <w:rPr>
          <w:sz w:val="28"/>
          <w:szCs w:val="28"/>
          <w:lang w:val="ru-RU"/>
        </w:rPr>
        <w:t>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Обязательно </w:t>
      </w:r>
      <w:r>
        <w:rPr>
          <w:sz w:val="28"/>
          <w:szCs w:val="28"/>
          <w:u w:val="single"/>
          <w:lang w:val="ru-RU"/>
        </w:rPr>
        <w:t xml:space="preserve">ПРИДУМАЙТЕ КАКОЙ-НИБУДЬ «РИТУАЛ ПРОЩАНИЯ» </w:t>
      </w:r>
      <w:r>
        <w:rPr>
          <w:sz w:val="28"/>
          <w:szCs w:val="28"/>
          <w:lang w:val="ru-RU"/>
        </w:rPr>
        <w:t>(помахать рукой, чмокнуть в щечку).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СОКРАТИТЕ ПРОЦЕСС РАССТАВАНИЯ С РЕБЕНКОМ ДО МИНИМУМА,</w:t>
      </w:r>
      <w:r>
        <w:rPr>
          <w:sz w:val="28"/>
          <w:szCs w:val="28"/>
          <w:lang w:val="ru-RU"/>
        </w:rPr>
        <w:t xml:space="preserve"> чтобы не травмировать ребенка процессом ожидания расставания.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>
        <w:rPr>
          <w:sz w:val="28"/>
          <w:szCs w:val="28"/>
          <w:u w:val="single"/>
          <w:lang w:val="ru-RU"/>
        </w:rPr>
        <w:t>БУДЬТЕ ГОТОВЫ К НЕГАТИВНЫМ ПРОЯВЛЕНИЯМ РЕБЕНКА</w:t>
      </w:r>
      <w:r>
        <w:rPr>
          <w:sz w:val="28"/>
          <w:szCs w:val="28"/>
          <w:lang w:val="ru-RU"/>
        </w:rPr>
        <w:t xml:space="preserve"> в период адаптации: капризы, плач, нежелание посещать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/с, некоторые начинают кусаться, щипаться и т.п. </w:t>
      </w:r>
      <w:r>
        <w:rPr>
          <w:sz w:val="28"/>
          <w:szCs w:val="28"/>
          <w:u w:val="single"/>
          <w:lang w:val="ru-RU"/>
        </w:rPr>
        <w:t>Относитесь терпимее</w:t>
      </w:r>
      <w:r>
        <w:rPr>
          <w:sz w:val="28"/>
          <w:szCs w:val="28"/>
          <w:lang w:val="ru-RU"/>
        </w:rPr>
        <w:t xml:space="preserve"> к своему ребенку и к другим  детям в группе.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И самое главное — </w:t>
      </w:r>
      <w:r>
        <w:rPr>
          <w:sz w:val="28"/>
          <w:szCs w:val="28"/>
          <w:u w:val="single"/>
          <w:lang w:val="ru-RU"/>
        </w:rPr>
        <w:t>ПОЗВОЛЬТЕ МАЛЫШУ БЫТЬ ЧУТОЧКУ САМОСТОЯТЕЛЬНЫМ</w:t>
      </w:r>
      <w:r>
        <w:rPr>
          <w:sz w:val="28"/>
          <w:szCs w:val="28"/>
          <w:lang w:val="ru-RU"/>
        </w:rPr>
        <w:t>. Дайте возможность ребенку самому учиться одеваться (а не одевать его, потому что так быстрее — это воспитывает в ребенке чувство уверенности в собственных силах), самому просить что-либо (а не предлагать по первому требованию — это развивает речь).</w:t>
      </w: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</w:p>
    <w:p w:rsidR="007D28A6" w:rsidRDefault="007D28A6" w:rsidP="007D28A6">
      <w:pPr>
        <w:pStyle w:val="Standard"/>
        <w:jc w:val="both"/>
        <w:rPr>
          <w:sz w:val="28"/>
          <w:szCs w:val="28"/>
          <w:lang w:val="ru-RU"/>
        </w:rPr>
      </w:pP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  <w:r>
        <w:rPr>
          <w:b/>
          <w:bCs/>
          <w:color w:val="C5000B"/>
          <w:sz w:val="40"/>
          <w:szCs w:val="40"/>
          <w:lang w:val="ru-RU"/>
        </w:rPr>
        <w:t>Удачи вам и вашим малышам!</w:t>
      </w: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  <w:r>
        <w:rPr>
          <w:b/>
          <w:bCs/>
          <w:noProof/>
          <w:color w:val="C5000B"/>
          <w:sz w:val="40"/>
          <w:szCs w:val="4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55080</wp:posOffset>
            </wp:positionH>
            <wp:positionV relativeFrom="paragraph">
              <wp:posOffset>641880</wp:posOffset>
            </wp:positionV>
            <wp:extent cx="6439679" cy="472500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679" cy="472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</w:p>
    <w:p w:rsidR="007D28A6" w:rsidRDefault="007D28A6" w:rsidP="007D28A6">
      <w:pPr>
        <w:pStyle w:val="Standard"/>
        <w:jc w:val="center"/>
        <w:rPr>
          <w:b/>
          <w:bCs/>
          <w:color w:val="C5000B"/>
          <w:sz w:val="40"/>
          <w:szCs w:val="40"/>
          <w:lang w:val="ru-RU"/>
        </w:rPr>
      </w:pPr>
    </w:p>
    <w:p w:rsidR="004B6C1A" w:rsidRDefault="004B6C1A"/>
    <w:sectPr w:rsidR="004B6C1A" w:rsidSect="00202F9A">
      <w:pgSz w:w="11905" w:h="16837"/>
      <w:pgMar w:top="1134" w:right="751" w:bottom="688" w:left="8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8A0"/>
    <w:multiLevelType w:val="multilevel"/>
    <w:tmpl w:val="E59E8F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52585361"/>
    <w:multiLevelType w:val="multilevel"/>
    <w:tmpl w:val="0AF00F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28A6"/>
    <w:rsid w:val="004B6C1A"/>
    <w:rsid w:val="007D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2024-02-20T05:57:00Z</dcterms:created>
  <dcterms:modified xsi:type="dcterms:W3CDTF">2024-02-20T05:57:00Z</dcterms:modified>
</cp:coreProperties>
</file>